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63" w:rsidRDefault="00DD4863" w:rsidP="00DD4863">
      <w:pPr>
        <w:rPr>
          <w:rFonts w:asciiTheme="majorHAnsi" w:hAnsiTheme="majorHAnsi" w:cstheme="majorHAnsi"/>
          <w:szCs w:val="20"/>
        </w:rPr>
      </w:pPr>
      <w:r w:rsidRPr="000A1127">
        <w:rPr>
          <w:rFonts w:asciiTheme="majorHAnsi" w:hAnsiTheme="majorHAnsi" w:cstheme="majorHAnsi"/>
          <w:szCs w:val="20"/>
        </w:rPr>
        <w:t>nr postępowania: ZP/TP1/</w:t>
      </w:r>
      <w:r w:rsidR="001067D7">
        <w:rPr>
          <w:rFonts w:asciiTheme="majorHAnsi" w:hAnsiTheme="majorHAnsi" w:cstheme="majorHAnsi"/>
          <w:szCs w:val="20"/>
        </w:rPr>
        <w:t xml:space="preserve">U/03/2021  </w:t>
      </w:r>
      <w:r w:rsidR="001067D7">
        <w:rPr>
          <w:rFonts w:asciiTheme="majorHAnsi" w:hAnsiTheme="majorHAnsi" w:cstheme="majorHAnsi"/>
          <w:szCs w:val="20"/>
        </w:rPr>
        <w:tab/>
      </w:r>
      <w:r w:rsidR="001067D7">
        <w:rPr>
          <w:rFonts w:asciiTheme="majorHAnsi" w:hAnsiTheme="majorHAnsi" w:cstheme="majorHAnsi"/>
          <w:szCs w:val="20"/>
        </w:rPr>
        <w:tab/>
      </w:r>
      <w:r w:rsidR="001067D7">
        <w:rPr>
          <w:rFonts w:asciiTheme="majorHAnsi" w:hAnsiTheme="majorHAnsi" w:cstheme="majorHAnsi"/>
          <w:szCs w:val="20"/>
        </w:rPr>
        <w:tab/>
      </w:r>
      <w:r w:rsidR="001067D7">
        <w:rPr>
          <w:rFonts w:asciiTheme="majorHAnsi" w:hAnsiTheme="majorHAnsi" w:cstheme="majorHAnsi"/>
          <w:szCs w:val="20"/>
        </w:rPr>
        <w:tab/>
      </w:r>
      <w:r w:rsidR="001067D7">
        <w:rPr>
          <w:rFonts w:asciiTheme="majorHAnsi" w:hAnsiTheme="majorHAnsi" w:cstheme="majorHAnsi"/>
          <w:szCs w:val="20"/>
        </w:rPr>
        <w:tab/>
      </w:r>
      <w:r w:rsidR="001067D7">
        <w:rPr>
          <w:rFonts w:asciiTheme="majorHAnsi" w:hAnsiTheme="majorHAnsi" w:cstheme="majorHAnsi"/>
          <w:szCs w:val="20"/>
        </w:rPr>
        <w:tab/>
        <w:t>załącznik nr 6</w:t>
      </w:r>
    </w:p>
    <w:p w:rsidR="00DD4863" w:rsidRDefault="00DD4863" w:rsidP="00DD4863">
      <w:pPr>
        <w:pStyle w:val="Nagwek3"/>
        <w:ind w:right="51"/>
      </w:pPr>
    </w:p>
    <w:p w:rsidR="00DD4863" w:rsidRDefault="00DD4863" w:rsidP="00DD4863">
      <w:pPr>
        <w:pStyle w:val="Nagwek3"/>
        <w:ind w:right="51"/>
      </w:pPr>
      <w:r>
        <w:t>Podstawy wykluczenia z postępowania o udzielenie zamówienia</w:t>
      </w:r>
    </w:p>
    <w:p w:rsidR="00DD4863" w:rsidRDefault="00DD4863" w:rsidP="00DD4863">
      <w:pPr>
        <w:spacing w:after="28"/>
        <w:ind w:left="420" w:right="38" w:firstLine="0"/>
      </w:pPr>
      <w:r>
        <w:rPr>
          <w:b/>
        </w:rPr>
        <w:t>Art. 108.</w:t>
      </w:r>
      <w:r>
        <w:t xml:space="preserve"> 1. Z postępowania o udzielenie zamówienia wyklucza się wykonawcę:</w:t>
      </w:r>
    </w:p>
    <w:p w:rsidR="00DD4863" w:rsidRDefault="00DD4863" w:rsidP="00DD4863">
      <w:pPr>
        <w:tabs>
          <w:tab w:val="center" w:pos="3376"/>
        </w:tabs>
        <w:ind w:left="-11" w:firstLine="0"/>
        <w:jc w:val="left"/>
      </w:pPr>
      <w:r>
        <w:t xml:space="preserve">1) </w:t>
      </w:r>
      <w:r>
        <w:tab/>
        <w:t>będącego osobą fizyczną, którego prawomocnie skazano za przestępstwo: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udziału w zorganizowanej grupie przestępczej albo związku mającym na celu popełnienie przestępstwa lub przestępstwa skarbowego, o którym mowa w art. 258 Kodeksu karnego,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handlu ludźmi, o którym mowa w art. 189a Kodeksu karnego,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o którym mowa w art. 228–230a, art. 250a Kodeksu karnego lub w art. 46 lub art. 48 ustawy z dnia 25 czerwca 2010 r. o sporcie,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o charakterze terrorystycznym, o którym mowa w art. 115 § 20 Kodeksu karnego, lub mające na celu popełnienie tego przestępstwa,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 w:rsidRPr="00DD4863">
        <w:t>powierzenia wykonywania pracy małoletniemu cudzoziemcowi,</w:t>
      </w:r>
      <w:r>
        <w:rPr>
          <w:b/>
        </w:rPr>
        <w:t xml:space="preserve"> </w:t>
      </w:r>
      <w:r>
        <w:t>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DD4863" w:rsidRDefault="00DD4863" w:rsidP="00DD4863">
      <w:pPr>
        <w:numPr>
          <w:ilvl w:val="0"/>
          <w:numId w:val="1"/>
        </w:numPr>
        <w:ind w:right="38" w:hanging="360"/>
      </w:pPr>
      <w:r>
        <w:t>o którym mowa w art. 9 ust. 1 i 3 lub art. 10 ustawy z dnia 15 czerwca 2012 r. o skutkach powierzania wykonywania pracy cudzoziemcom przebywającym wbrew przepisom na terytorium Rzeczypospolitej Polskiej</w:t>
      </w:r>
    </w:p>
    <w:p w:rsidR="00DD4863" w:rsidRDefault="00DD4863" w:rsidP="00DD4863">
      <w:pPr>
        <w:ind w:left="-11" w:right="38" w:firstLine="0"/>
      </w:pPr>
      <w:r>
        <w:t>– lub za odpowiedni czyn zabroniony określony w przepisach prawa obcego;</w:t>
      </w:r>
    </w:p>
    <w:p w:rsidR="00DD4863" w:rsidRDefault="00DD4863" w:rsidP="00DD4863">
      <w:pPr>
        <w:numPr>
          <w:ilvl w:val="0"/>
          <w:numId w:val="2"/>
        </w:numPr>
        <w:ind w:right="38" w:hanging="420"/>
      </w:pPr>
      <w: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DD4863" w:rsidRDefault="00DD4863" w:rsidP="00DD4863">
      <w:pPr>
        <w:numPr>
          <w:ilvl w:val="0"/>
          <w:numId w:val="2"/>
        </w:numPr>
        <w:ind w:right="38" w:hanging="420"/>
      </w:pPr>
      <w: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DD4863" w:rsidRPr="0045761F" w:rsidRDefault="00DD4863" w:rsidP="00DD4863">
      <w:pPr>
        <w:numPr>
          <w:ilvl w:val="0"/>
          <w:numId w:val="2"/>
        </w:numPr>
        <w:ind w:right="38" w:hanging="420"/>
        <w:rPr>
          <w:color w:val="auto"/>
        </w:rPr>
      </w:pPr>
      <w:bookmarkStart w:id="0" w:name="_GoBack"/>
      <w:r w:rsidRPr="0045761F">
        <w:rPr>
          <w:color w:val="auto"/>
        </w:rPr>
        <w:t>wobec którego prawomocnie orzeczono zakaz ubiegania się o zamówienia publiczne;</w:t>
      </w:r>
    </w:p>
    <w:p w:rsidR="00DD4863" w:rsidRPr="0045761F" w:rsidRDefault="00DD4863" w:rsidP="00DD4863">
      <w:pPr>
        <w:numPr>
          <w:ilvl w:val="0"/>
          <w:numId w:val="2"/>
        </w:numPr>
        <w:ind w:right="38" w:hanging="420"/>
        <w:rPr>
          <w:color w:val="auto"/>
        </w:rPr>
      </w:pPr>
      <w:r w:rsidRPr="0045761F">
        <w:rPr>
          <w:color w:val="auto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DD4863" w:rsidRPr="0045761F" w:rsidRDefault="00DD4863" w:rsidP="00DD4863">
      <w:pPr>
        <w:numPr>
          <w:ilvl w:val="0"/>
          <w:numId w:val="2"/>
        </w:numPr>
        <w:ind w:right="38" w:hanging="420"/>
        <w:rPr>
          <w:color w:val="auto"/>
        </w:rPr>
      </w:pPr>
      <w:r w:rsidRPr="0045761F">
        <w:rPr>
          <w:color w:val="auto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bookmarkEnd w:id="0"/>
    <w:p w:rsidR="00DC7006" w:rsidRPr="0045761F" w:rsidRDefault="00DC7006">
      <w:pPr>
        <w:rPr>
          <w:color w:val="auto"/>
        </w:rPr>
      </w:pPr>
    </w:p>
    <w:sectPr w:rsidR="00DC7006" w:rsidRPr="0045761F" w:rsidSect="00DD48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BC6"/>
    <w:multiLevelType w:val="hybridMultilevel"/>
    <w:tmpl w:val="41B2AD16"/>
    <w:lvl w:ilvl="0" w:tplc="A96AE554">
      <w:start w:val="2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201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54398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3E494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0A7F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8721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06D8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6E718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CE29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DF2502"/>
    <w:multiLevelType w:val="hybridMultilevel"/>
    <w:tmpl w:val="E124A0C0"/>
    <w:lvl w:ilvl="0" w:tplc="775C6D10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6D2C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AEBB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248B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8C9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01A1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41F2E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C231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A9C5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33"/>
    <w:rsid w:val="001067D7"/>
    <w:rsid w:val="00240F33"/>
    <w:rsid w:val="0045761F"/>
    <w:rsid w:val="00663F0C"/>
    <w:rsid w:val="007442BD"/>
    <w:rsid w:val="00A476F3"/>
    <w:rsid w:val="00DC7006"/>
    <w:rsid w:val="00DD4863"/>
    <w:rsid w:val="00E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6F69-33D3-46E8-AE48-2F83166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863"/>
    <w:pPr>
      <w:spacing w:after="7" w:line="266" w:lineRule="auto"/>
      <w:ind w:firstLine="411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DD4863"/>
    <w:pPr>
      <w:keepNext/>
      <w:keepLines/>
      <w:spacing w:after="253" w:line="252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D4863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7</cp:revision>
  <dcterms:created xsi:type="dcterms:W3CDTF">2021-07-27T09:51:00Z</dcterms:created>
  <dcterms:modified xsi:type="dcterms:W3CDTF">2021-11-09T09:31:00Z</dcterms:modified>
</cp:coreProperties>
</file>