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97" w:rsidRPr="00002997" w:rsidRDefault="00002997" w:rsidP="0000299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0299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02997" w:rsidRPr="00002997" w:rsidRDefault="00002997" w:rsidP="00002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in;height:18pt" o:ole="">
            <v:imagedata r:id="rId4" o:title=""/>
          </v:shape>
          <w:control r:id="rId5" w:name="DefaultOcxName" w:shapeid="_x0000_i1065"/>
        </w:objec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4" type="#_x0000_t75" style="width:1in;height:18pt" o:ole="">
            <v:imagedata r:id="rId4" o:title=""/>
          </v:shape>
          <w:control r:id="rId6" w:name="DefaultOcxName1" w:shapeid="_x0000_i1064"/>
        </w:objec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3" type="#_x0000_t75" style="width:1in;height:18pt" o:ole="">
            <v:imagedata r:id="rId4" o:title=""/>
          </v:shape>
          <w:control r:id="rId7" w:name="DefaultOcxName2" w:shapeid="_x0000_i1063"/>
        </w:objec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object w:dxaOrig="225" w:dyaOrig="225">
          <v:shape id="_x0000_i1062" type="#_x0000_t75" style="width:1in;height:18pt" o:ole="">
            <v:imagedata r:id="rId8" o:title=""/>
          </v:shape>
          <w:control r:id="rId9" w:name="DefaultOcxName3" w:shapeid="_x0000_i1062"/>
        </w:object>
      </w:r>
    </w:p>
    <w:p w:rsidR="00002997" w:rsidRPr="00002997" w:rsidRDefault="00002997" w:rsidP="000029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648646-N-2018 z dnia 2018-11-15 r. </w:t>
      </w:r>
    </w:p>
    <w:p w:rsidR="00002997" w:rsidRPr="00002997" w:rsidRDefault="00002997" w:rsidP="0000299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Ursynowskie Centrum Sportu i Rekreacji: DOSTAWA ENERGII CIEPLNEJ W 2019r. DO OBIEKTÓW URSYNOWSKIEGO CENTRUM SPORTU I REKREACJI W WARSZAWIE</w:t>
      </w:r>
      <w:r w:rsidRPr="0000299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 lub programu współfinansowane</w:t>
      </w:r>
      <w:r w:rsidR="00B46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 ze środków Unii Europejskiej: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</w:t>
      </w:r>
      <w:r w:rsidR="00B46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up społecznie marginalizowanych: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00299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prz</w:t>
      </w:r>
      <w:r w:rsidR="00B46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eprowadza centralny zamawiający: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przeprowadza podmiot, któremu zamawiający powierzył/powierzy</w:t>
      </w:r>
      <w:r w:rsidR="00B46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 przeprowadzenie postępowania: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</w:t>
      </w:r>
      <w:r w:rsidR="00B46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członkowskich Unii Europejskiej: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Ursynowskie Centrum Sportu i Rekreacji, krajowy numer identyfikacyjny 1305378500000, ul. ul. Pileckiego  122 , 02781   Warszawa, woj. mazowieckie, państwo Polska, tel. 223 346 212, e-mail przetargi@ucsir.pl, faks 223 346 217.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www.ucsir.pl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jne administracji samorządowej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029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 pozostałych zamawiających): </w:t>
      </w:r>
    </w:p>
    <w:p w:rsidR="00B46422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Nie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zamieszczona będzie specyfikacj</w:t>
      </w:r>
      <w:r w:rsidR="00B46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istotnych warunków zamówienia: 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www.ucsir.pl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 do dokumentów z postępowania jest ograniczony - więcej infor</w:t>
      </w:r>
      <w:r w:rsidR="00B46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macji można uzyskać pod adresem: 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Nie,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www.ucsir.pl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należy składać s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iedzibie zamawiającego 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02-781 Warszawa, ul. Pileckiego 122, sekretariat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można uzyskać po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adresem: (URL)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ENERGII CIEPLNEJ W 2019r. DO OBIEKTÓW URSYNOWSKIEGO CENTRUM SPORTU I REKREACJI W WARSZAWIE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ZP/PN/D/03/2018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B46422" w:rsidRPr="00002997" w:rsidRDefault="00002997" w:rsidP="00B4642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029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zamówienia jest dostawa energii cieplnej w 2019r. do obiektów Ursynowskiego Centrum Sportu i Rekreacji w Warszawie. 2. Szczegółowy opis przedmiotu zamówienia, zwany dalej „OPZ” s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tanowi załącznik nr 1 do </w:t>
      </w:r>
      <w:proofErr w:type="spellStart"/>
      <w:r w:rsidR="00B46422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="00B46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09300000-2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029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PLN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>2019-01-01  </w:t>
      </w:r>
      <w:r w:rsidRPr="000029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posiada aktualną koncesję na prowadzenie działalności gospodarczej w zakresie obrotu energią cieplną lub aktualnej koncesji w zakresie wytwarzania energii cieplnej, wydanej przez Prezesa Urzędu Regulacji Energetyki, w oparciu o ustawę z dnia 10.04.1997 r. Prawo energetyczne ( Dz. U z 2012 r., poz.1059 z </w:t>
      </w:r>
      <w:proofErr w:type="spellStart"/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).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  <w:t xml:space="preserve">III.1.2) Sytuacja finansowa lub ekonomiczna </w:t>
      </w:r>
      <w:r w:rsidRPr="0000299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  <w:t xml:space="preserve">III.1.3) Zdolność techniczna lub zawodowa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="00B46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</w:t>
      </w:r>
      <w:r w:rsidR="00B46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warunków udziału w postępowaniu: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</w:t>
      </w:r>
      <w:r w:rsidR="00B46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spełnianiu kryteriów selekcji: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26 ust. 2 ustawy Zamawiający przed udzieleniem zamówienia, wezwie wykonawcę, którego oferta została najwyżej oceniona, do złożenia w wyznaczonym, nie krótszym niż 5 dni, terminie aktualnych na dzień złożenia następujących oświadczeń lub dokumentów: a) aktualnej koncesji na prowadzenie działalności gospodarczej w zakresie obrotu energią cieplną lub aktualnej koncesji w zakresie wytwarzania energii cieplnej, wydanej przez Prezesa Urzędu Regulacji Energetyki, w oparciu o ustawę z dnia 10.04.1997 r. Prawo energetyczne ( Dz. U z 2012 r., poz.1059 z </w:t>
      </w:r>
      <w:proofErr w:type="spellStart"/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)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B46422" w:rsidRPr="00002997" w:rsidRDefault="00002997" w:rsidP="00B4642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46422" w:rsidRPr="00002997" w:rsidRDefault="00002997" w:rsidP="00B4642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ert katalogów elektronicznych: Nie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oferty wariantowej: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Złożenie oferty wariantowej dopuszcza się tylko z jednoczesnym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złożeniem oferty zasadniczej: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0299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46422" w:rsidRPr="00002997" w:rsidRDefault="00002997" w:rsidP="00B46422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029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002997" w:rsidRPr="00002997" w:rsidTr="00002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997" w:rsidRPr="00002997" w:rsidRDefault="00002997" w:rsidP="0000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997" w:rsidRPr="00002997" w:rsidRDefault="00002997" w:rsidP="0000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02997" w:rsidRPr="00002997" w:rsidTr="00002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997" w:rsidRPr="00002997" w:rsidRDefault="00002997" w:rsidP="0000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997" w:rsidRPr="00002997" w:rsidRDefault="00002997" w:rsidP="0000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002997" w:rsidRPr="00002997" w:rsidTr="00002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997" w:rsidRPr="00002997" w:rsidRDefault="00002997" w:rsidP="0000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zatrudnienie osób niepełnosprawnych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997" w:rsidRPr="00002997" w:rsidRDefault="00002997" w:rsidP="0000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2,00</w:t>
            </w:r>
          </w:p>
        </w:tc>
      </w:tr>
      <w:tr w:rsidR="00002997" w:rsidRPr="00002997" w:rsidTr="000029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997" w:rsidRPr="00002997" w:rsidRDefault="00002997" w:rsidP="0000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reakcji na sprawdzenie prawidłowości wskazań układu pomiarowo-rozliczeniowego w miejscu jego instalacji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997" w:rsidRPr="00002997" w:rsidRDefault="00002997" w:rsidP="0000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29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3,00</w:t>
            </w:r>
          </w:p>
        </w:tc>
      </w:tr>
    </w:tbl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>(przetarg nieogra</w:t>
      </w:r>
      <w:r w:rsidR="00B46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niczony):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  <w:t xml:space="preserve">IV.3) Negocjacje z ogłoszeniem, dialog konkurencyjny, partnerstwo innowacyjne </w:t>
      </w:r>
      <w:r w:rsidRPr="0000299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  <w:t>IV.3.1) Informacje na temat negocjacji z ogłoszeniem</w:t>
      </w:r>
      <w:r w:rsidRPr="0000299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00299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  <w:t>IV.3.2) Informacje na temat dialogu konkurencyjnego</w:t>
      </w:r>
      <w:r w:rsidR="00B46422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  <w:t>IV.3.3) Informacje na temat partnerstwa innowacyjnego</w:t>
      </w:r>
      <w:r w:rsidRPr="0000299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00299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  <w:t xml:space="preserve">IV.4) Licytacja elektroniczna </w:t>
      </w:r>
      <w:r w:rsidRPr="00002997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postanowienia umowy określa załącznik nr 5 do </w:t>
      </w:r>
      <w:proofErr w:type="spellStart"/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nie dotyczy </w:t>
      </w:r>
    </w:p>
    <w:p w:rsidR="00FA19CB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oświadcza, iż planowane zużycie energii cieplnej wskazane w § 1 ust. 2 stanowi jedynie przybliżoną wartość, która w trakcie wykonywania Umowy może ulec zmianie w stosunku do prognoz dotyczących poszczególnych obiektów Zamawiającego. Faktyczne zużycie energii cieplnej uzależnione będzie wyłącznie od rzeczywistych potrzeb Zamawiającego, z tym, że niezależnie od wielkości zużycia Wykonawca zobowiązany jest w każdym przypadku stosować zaoferowane w przetargu ceny energii cieplnej z zastrzeżeniem ust. 5 pkt 2 przedmiotowego paragrafu. Wykonawca nie może dochodzić od Zamawiającego ani poszczególnych Odbiorców końcowych Zamawiającego żadnych roszczeń finansowych (np. odszkodowania), jeżeli w okresie obowiązywania Umowy Zamawiający zakupi od Wykonawcy inną niż planowana w § 1 ust. 2 ilość energii cieplnej, w szczególności spowodowanej zwiększeniem lub zmniejszeniem ilości punktów poboru energii. Zamawiający dopuszcza zmianę cen i stawek opłat podanych w Formularzu oferty w przypadku: 1) zmiany przepisów prawa powszechnie obowiązującego, w tym w szczególności w przypadku ustawowej zmiany stawki podatku VAT, 2) zmiany Taryfy Wykonawcy zatwierdzonej przez Prezesa Urzędu Regulacji Energetyki (URE), z uwzględnieniem upustów udzielonych Zamawiającemu. Wykonawca powiadomi pisemnie Zamawiającego o zmianie cen, stawek opłat i zasad ich stosowania, zatwierdzonych przez Prezesa URE.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029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IV.6.2) Termin składania ofert lub wniosków o dopuszczenie do udziału w</w:t>
      </w:r>
      <w:r w:rsidR="00FA19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postępowaniu: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2018-11-23, godzina: 09:00,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</w:t>
      </w:r>
      <w:r w:rsidR="00FA1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ny, negocjacje z ogłoszeniem): Nie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Język lub języki, w jakich mogą być sporządzane oferty lub wnioski o dopuszczen</w:t>
      </w:r>
      <w:r w:rsidR="00FA19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do udziału w postępowaniu: </w:t>
      </w:r>
      <w:bookmarkStart w:id="0" w:name="_GoBack"/>
      <w:bookmarkEnd w:id="0"/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29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1. Administratorem Pani/Pana danych osobowych jest Ursynowskie Centrum Sportu i Rekreacji z siedzibą w Warszawie (02-781) przy ul. Pileckiego 122, reprezentowane przez Dyrektora; 2. kontakt mailowy z powołanym u zamawiającego inspektorem ochrony danych osobowych jest możliwy pisząc na adres ochrona.danych@ucsir.pl . Można również przesłać korespondencją pisząc na ww. wskazany adres, z dopiskiem „Inspektor ochrony danych” 3. Pani/Pana dane osobowe przetwarzane będą na podstawie art. 6 ust. 1 lit. c RODO w celu związanym z postępowaniem o udzielenie zamówienia publicznego ZP/PN/D/03/2018 4.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5. Pani/Pana dane osobowe będą przechowywane, zgodnie z art. 97 ust. 1 ustawy </w:t>
      </w:r>
      <w:proofErr w:type="spellStart"/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6. obowiązek podania przez Panią/Pana danych osobowych bezpośrednio Pani/Pana dotyczących jest wymogiem ustawowym określonym w przepisach ustawy </w:t>
      </w:r>
      <w:proofErr w:type="spellStart"/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7. w odniesieniu do Pani/Pana danych osobowych decyzje nie będą podejmowane w sposób zautomatyzowany, stosowanie do art. 22 RODO; 8. posiada Pani/Pan: − na podstawie art. 16 RODO prawo do sprostowania Pani/Pana danych osobowych *; − na podstawie art. 18 RODO prawo żądania od administratora ograniczenia przetwarzania danych osobowych z zastrzeżeniem przypadków, o których mowa w art. 18 ust. 2 RODO **; − prawo do wniesienia skargi do Prezesa Urzędu Ochrony Danych Osobowych, gdy uzna Pani/Pan, że przetwarzanie danych osobowych Pani/Pana dotyczących narusza przepisy RODO; 9.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029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 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002997" w:rsidRPr="00002997" w:rsidRDefault="00002997" w:rsidP="0000299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0299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997" w:rsidRPr="00002997" w:rsidRDefault="00002997" w:rsidP="00002997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997" w:rsidRPr="00002997" w:rsidRDefault="00002997" w:rsidP="00002997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997" w:rsidRPr="00002997" w:rsidRDefault="00002997" w:rsidP="000029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997" w:rsidRPr="00002997" w:rsidRDefault="00002997" w:rsidP="0000299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0299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C7006" w:rsidRDefault="00DC7006"/>
    <w:sectPr w:rsidR="00DC7006" w:rsidSect="00B4642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55"/>
    <w:rsid w:val="00002997"/>
    <w:rsid w:val="00663F0C"/>
    <w:rsid w:val="00685D55"/>
    <w:rsid w:val="00B46422"/>
    <w:rsid w:val="00DC7006"/>
    <w:rsid w:val="00FA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98006-6586-4317-9063-8E6DB4D2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029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0299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029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0299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8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0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3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2306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AKlitenik</dc:creator>
  <cp:keywords/>
  <dc:description/>
  <cp:lastModifiedBy>AKlitenik</cp:lastModifiedBy>
  <cp:revision>3</cp:revision>
  <dcterms:created xsi:type="dcterms:W3CDTF">2018-11-15T12:48:00Z</dcterms:created>
  <dcterms:modified xsi:type="dcterms:W3CDTF">2018-11-15T12:59:00Z</dcterms:modified>
</cp:coreProperties>
</file>