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1BB" w:rsidRPr="004511BB" w:rsidRDefault="004511BB" w:rsidP="004511BB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4511B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4511BB" w:rsidRPr="004511BB" w:rsidRDefault="004511BB" w:rsidP="004511BB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B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www.ucsir.pl zakładka BIP</w:t>
      </w:r>
    </w:p>
    <w:p w:rsidR="004511BB" w:rsidRPr="004511BB" w:rsidRDefault="004511BB" w:rsidP="004511B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511BB" w:rsidRPr="004511BB" w:rsidRDefault="004511BB" w:rsidP="004511BB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4511B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Warszawa: DOSTAWA Z MONTAŻEM SZAFEK UBRANIOWYCH WRAZ Z SYSTEMEM OTWIERANIA DLA OBIEKTU AQUA RELAKS W WARSZAWIE</w:t>
      </w:r>
      <w:r w:rsidRPr="004511BB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4511B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84757 - 2015; data zamieszczenia: 10.06.2015</w:t>
      </w:r>
      <w:r w:rsidRPr="004511BB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4511BB" w:rsidRPr="004511BB" w:rsidRDefault="004511BB" w:rsidP="004511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4511BB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4511BB" w:rsidRPr="004511BB" w:rsidRDefault="004511BB" w:rsidP="004511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4511BB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4511BB" w:rsidRPr="004511BB" w:rsidRDefault="004511BB" w:rsidP="004511B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511B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4511BB" w:rsidRPr="004511BB" w:rsidRDefault="004511BB" w:rsidP="004511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4511BB">
        <w:rPr>
          <w:rFonts w:ascii="Arial CE" w:eastAsia="Times New Roman" w:hAnsi="Arial CE" w:cs="Arial CE"/>
          <w:sz w:val="20"/>
          <w:szCs w:val="20"/>
          <w:lang w:eastAsia="pl-PL"/>
        </w:rPr>
        <w:t xml:space="preserve"> Ursynowskie Centrum Sportu i Rekreacji , ul. Pileckiego 122, 02-781 Warszawa, woj. mazowieckie, tel. 022 3346212, faks 022 3346217.</w:t>
      </w:r>
    </w:p>
    <w:p w:rsidR="004511BB" w:rsidRPr="004511BB" w:rsidRDefault="004511BB" w:rsidP="004511B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4511BB">
        <w:rPr>
          <w:rFonts w:ascii="Arial CE" w:eastAsia="Times New Roman" w:hAnsi="Arial CE" w:cs="Arial CE"/>
          <w:sz w:val="20"/>
          <w:szCs w:val="20"/>
          <w:lang w:eastAsia="pl-PL"/>
        </w:rPr>
        <w:t xml:space="preserve"> www.ucsir.pl</w:t>
      </w:r>
    </w:p>
    <w:p w:rsidR="004511BB" w:rsidRPr="004511BB" w:rsidRDefault="004511BB" w:rsidP="004511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4511BB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4511BB" w:rsidRPr="004511BB" w:rsidRDefault="004511BB" w:rsidP="004511B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511B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4511BB" w:rsidRPr="004511BB" w:rsidRDefault="004511BB" w:rsidP="004511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4511BB" w:rsidRPr="004511BB" w:rsidRDefault="004511BB" w:rsidP="004511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4511BB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Z MONTAŻEM SZAFEK UBRANIOWYCH WRAZ Z SYSTEMEM OTWIERANIA DLA OBIEKTU AQUA RELAKS W WARSZAWIE.</w:t>
      </w:r>
    </w:p>
    <w:p w:rsidR="004511BB" w:rsidRPr="004511BB" w:rsidRDefault="004511BB" w:rsidP="004511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4511BB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4511BB" w:rsidRPr="004511BB" w:rsidRDefault="004511BB" w:rsidP="004511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4511BB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Przedmiotem zamówienia jest dostawa oraz montaż szafek ubraniowych wraz z częściami składowymi systemów otwierania, </w:t>
      </w:r>
      <w:proofErr w:type="spellStart"/>
      <w:r w:rsidRPr="004511BB">
        <w:rPr>
          <w:rFonts w:ascii="Arial CE" w:eastAsia="Times New Roman" w:hAnsi="Arial CE" w:cs="Arial CE"/>
          <w:sz w:val="20"/>
          <w:szCs w:val="20"/>
          <w:lang w:eastAsia="pl-PL"/>
        </w:rPr>
        <w:t>tj</w:t>
      </w:r>
      <w:proofErr w:type="spellEnd"/>
      <w:r w:rsidRPr="004511BB">
        <w:rPr>
          <w:rFonts w:ascii="Arial CE" w:eastAsia="Times New Roman" w:hAnsi="Arial CE" w:cs="Arial CE"/>
          <w:sz w:val="20"/>
          <w:szCs w:val="20"/>
          <w:lang w:eastAsia="pl-PL"/>
        </w:rPr>
        <w:t>: a) szafki ubraniowe z elektronicznym systemem otwierania b) szafki ubraniowe otwierane za pomocą kluczyka. Części składowe systemów otwierania szafek stanowią: interfejs do obsługi elektronicznego systemu otwierania szafek, sterowniki, czytniki, transpondery, UPS -y oraz zamki..</w:t>
      </w:r>
    </w:p>
    <w:p w:rsidR="004511BB" w:rsidRPr="004511BB" w:rsidRDefault="004511BB" w:rsidP="004511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4511BB">
        <w:rPr>
          <w:rFonts w:ascii="Arial CE" w:eastAsia="Times New Roman" w:hAnsi="Arial CE" w:cs="Arial CE"/>
          <w:sz w:val="20"/>
          <w:szCs w:val="20"/>
          <w:lang w:eastAsia="pl-PL"/>
        </w:rPr>
        <w:t xml:space="preserve"> 39.15.13.00-8.</w:t>
      </w:r>
    </w:p>
    <w:p w:rsidR="004511BB" w:rsidRPr="004511BB" w:rsidRDefault="004511BB" w:rsidP="004511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4511BB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4511BB" w:rsidRPr="004511BB" w:rsidRDefault="004511BB" w:rsidP="004511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4511BB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4511BB" w:rsidRPr="004511BB" w:rsidRDefault="004511BB" w:rsidP="004511B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511BB" w:rsidRPr="004511BB" w:rsidRDefault="004511BB" w:rsidP="004511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4511BB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31.07.2015.</w:t>
      </w:r>
    </w:p>
    <w:p w:rsidR="004511BB" w:rsidRPr="004511BB" w:rsidRDefault="004511BB" w:rsidP="004511B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511B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4511BB" w:rsidRPr="004511BB" w:rsidRDefault="004511BB" w:rsidP="004511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4511BB" w:rsidRPr="004511BB" w:rsidRDefault="004511BB" w:rsidP="004511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4511BB" w:rsidRPr="004511BB" w:rsidRDefault="004511BB" w:rsidP="004511BB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4511BB" w:rsidRPr="004511BB" w:rsidRDefault="004511BB" w:rsidP="004511B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511BB" w:rsidRPr="004511BB" w:rsidRDefault="004511BB" w:rsidP="004511BB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sz w:val="20"/>
          <w:szCs w:val="20"/>
          <w:lang w:eastAsia="pl-PL"/>
        </w:rPr>
        <w:t>Warunek posiadania niezbędnej wiedzy i doświadczenia spełniają wykonawcy, którzy zrealizowali co najmniej trzy zamówienia polegające na dostawie szafek basenowych wraz z elektronicznym systemem otwierania, o wartości nie mniejszej niż 100 000,00 zł każde z trzech zamówień.</w:t>
      </w:r>
    </w:p>
    <w:p w:rsidR="004511BB" w:rsidRPr="004511BB" w:rsidRDefault="004511BB" w:rsidP="004511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511BB" w:rsidRPr="004511BB" w:rsidRDefault="004511BB" w:rsidP="004511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511BB" w:rsidRPr="004511BB" w:rsidRDefault="004511BB" w:rsidP="004511BB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4511BB" w:rsidRPr="004511BB" w:rsidRDefault="004511BB" w:rsidP="004511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4511BB" w:rsidRPr="004511BB" w:rsidRDefault="004511BB" w:rsidP="004511BB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4511BB" w:rsidRPr="004511BB" w:rsidRDefault="004511BB" w:rsidP="004511BB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4511BB" w:rsidRPr="004511BB" w:rsidRDefault="004511BB" w:rsidP="004511B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4511BB" w:rsidRPr="004511BB" w:rsidRDefault="004511BB" w:rsidP="004511B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4511BB" w:rsidRPr="004511BB" w:rsidRDefault="004511BB" w:rsidP="004511B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4511BB" w:rsidRPr="004511BB" w:rsidRDefault="004511BB" w:rsidP="004511B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4511BB" w:rsidRPr="004511BB" w:rsidRDefault="004511BB" w:rsidP="004511B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4511BB" w:rsidRPr="004511BB" w:rsidRDefault="004511BB" w:rsidP="004511B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4511BB" w:rsidRPr="004511BB" w:rsidRDefault="004511BB" w:rsidP="004511B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4511BB" w:rsidRPr="004511BB" w:rsidRDefault="004511BB" w:rsidP="004511BB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4511BB" w:rsidRPr="004511BB" w:rsidRDefault="004511BB" w:rsidP="004511B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511B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4511BB" w:rsidRPr="004511BB" w:rsidRDefault="004511BB" w:rsidP="004511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4511BB" w:rsidRPr="004511BB" w:rsidRDefault="004511BB" w:rsidP="004511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4511BB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4511BB" w:rsidRPr="004511BB" w:rsidRDefault="004511BB" w:rsidP="004511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4511BB" w:rsidRPr="004511BB" w:rsidRDefault="004511BB" w:rsidP="004511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4511BB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4511BB" w:rsidRPr="004511BB" w:rsidRDefault="004511BB" w:rsidP="004511BB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sz w:val="20"/>
          <w:szCs w:val="20"/>
          <w:lang w:eastAsia="pl-PL"/>
        </w:rPr>
        <w:t>1 - Cena - 99</w:t>
      </w:r>
    </w:p>
    <w:p w:rsidR="004511BB" w:rsidRPr="004511BB" w:rsidRDefault="004511BB" w:rsidP="004511BB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sz w:val="20"/>
          <w:szCs w:val="20"/>
          <w:lang w:eastAsia="pl-PL"/>
        </w:rPr>
        <w:t>2 - czas reakcji - 1</w:t>
      </w:r>
    </w:p>
    <w:p w:rsidR="004511BB" w:rsidRPr="004511BB" w:rsidRDefault="004511BB" w:rsidP="004511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4511BB" w:rsidRPr="004511BB" w:rsidRDefault="004511BB" w:rsidP="004511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4511BB" w:rsidRPr="004511BB" w:rsidRDefault="004511BB" w:rsidP="004511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4511BB" w:rsidRPr="004511BB" w:rsidRDefault="004511BB" w:rsidP="004511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sz w:val="20"/>
          <w:szCs w:val="20"/>
          <w:lang w:eastAsia="pl-PL"/>
        </w:rPr>
        <w:t>Zamawiający dopuszcza: a) aktualizację danych Wykonawcy poprzez: zmianę nazwy firmy, zmianę adresu siedziby, b) zmianę formy prawnej Wykonawcy itp., c) zmianę terminu realizacji zamówienia z przyczyn niezależnych od Wykonawcy lub Zamawiającego. Wykonawca zobowiązany jest do wykazania i udokumentowania przyczyn leżących po jego stronie, ale niezależnych od niego, mających wpływ na zmianę terminu dostarczenia przedmiotu umowy.</w:t>
      </w:r>
    </w:p>
    <w:p w:rsidR="004511BB" w:rsidRPr="004511BB" w:rsidRDefault="004511BB" w:rsidP="004511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4511BB" w:rsidRPr="004511BB" w:rsidRDefault="004511BB" w:rsidP="004511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4511BB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4511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4511BB">
        <w:rPr>
          <w:rFonts w:ascii="Arial CE" w:eastAsia="Times New Roman" w:hAnsi="Arial CE" w:cs="Arial CE"/>
          <w:sz w:val="20"/>
          <w:szCs w:val="20"/>
          <w:lang w:eastAsia="pl-PL"/>
        </w:rPr>
        <w:t xml:space="preserve"> www.ucsir.pl zakładka BIP</w:t>
      </w:r>
      <w:r w:rsidRPr="004511BB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4511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4511BB">
        <w:rPr>
          <w:rFonts w:ascii="Arial CE" w:eastAsia="Times New Roman" w:hAnsi="Arial CE" w:cs="Arial CE"/>
          <w:sz w:val="20"/>
          <w:szCs w:val="20"/>
          <w:lang w:eastAsia="pl-PL"/>
        </w:rPr>
        <w:t xml:space="preserve"> 02-781 Warszawa, ul. Pileckiego 122, pok. 202.</w:t>
      </w:r>
    </w:p>
    <w:p w:rsidR="004511BB" w:rsidRPr="004511BB" w:rsidRDefault="004511BB" w:rsidP="004511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4511BB">
        <w:rPr>
          <w:rFonts w:ascii="Arial CE" w:eastAsia="Times New Roman" w:hAnsi="Arial CE" w:cs="Arial CE"/>
          <w:sz w:val="20"/>
          <w:szCs w:val="20"/>
          <w:lang w:eastAsia="pl-PL"/>
        </w:rPr>
        <w:t xml:space="preserve"> 18.06.2015 godzina 10:00, miejsce: 02-781 Warszawa, ul. Pileckiego 122, sekretariat.</w:t>
      </w:r>
    </w:p>
    <w:p w:rsidR="004511BB" w:rsidRPr="004511BB" w:rsidRDefault="004511BB" w:rsidP="004511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4511B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4511BB" w:rsidRPr="004511BB" w:rsidRDefault="004511BB" w:rsidP="004511B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511B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511BB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4511BB" w:rsidRPr="004511BB" w:rsidRDefault="004511BB" w:rsidP="004511B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EA0476" w:rsidRDefault="00EA0476">
      <w:bookmarkStart w:id="0" w:name="_GoBack"/>
      <w:bookmarkEnd w:id="0"/>
    </w:p>
    <w:sectPr w:rsidR="00EA0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530E"/>
    <w:multiLevelType w:val="multilevel"/>
    <w:tmpl w:val="FB12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72F86"/>
    <w:multiLevelType w:val="multilevel"/>
    <w:tmpl w:val="B438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9069E"/>
    <w:multiLevelType w:val="multilevel"/>
    <w:tmpl w:val="0E56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CA6ABE"/>
    <w:multiLevelType w:val="multilevel"/>
    <w:tmpl w:val="B56E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63015C"/>
    <w:multiLevelType w:val="multilevel"/>
    <w:tmpl w:val="9A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2434A7"/>
    <w:multiLevelType w:val="multilevel"/>
    <w:tmpl w:val="54C6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B82757"/>
    <w:multiLevelType w:val="multilevel"/>
    <w:tmpl w:val="D682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9E"/>
    <w:rsid w:val="004511BB"/>
    <w:rsid w:val="0091549E"/>
    <w:rsid w:val="00AB32E2"/>
    <w:rsid w:val="00EA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DB9B0-6470-4BC2-A964-1D5D36B6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11B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511B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511BB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4511BB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4511BB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11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6003</Characters>
  <Application>Microsoft Office Word</Application>
  <DocSecurity>0</DocSecurity>
  <Lines>50</Lines>
  <Paragraphs>13</Paragraphs>
  <ScaleCrop>false</ScaleCrop>
  <Company/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AnnaKlitenik</cp:lastModifiedBy>
  <cp:revision>2</cp:revision>
  <dcterms:created xsi:type="dcterms:W3CDTF">2015-06-10T12:24:00Z</dcterms:created>
  <dcterms:modified xsi:type="dcterms:W3CDTF">2015-06-10T12:24:00Z</dcterms:modified>
</cp:coreProperties>
</file>